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BB2D" w14:textId="77777777" w:rsidR="00D35229" w:rsidRPr="00730C6A" w:rsidRDefault="00D35229" w:rsidP="00D35229">
      <w:pPr>
        <w:widowControl/>
        <w:shd w:val="clear" w:color="auto" w:fill="FFFFFF"/>
        <w:spacing w:beforeAutospacing="1" w:afterAutospacing="1"/>
        <w:textAlignment w:val="baseline"/>
        <w:rPr>
          <w:rFonts w:ascii="Open Sans" w:eastAsia="ＭＳ Ｐゴシック" w:hAnsi="Open Sans" w:cs="Open Sans"/>
          <w:kern w:val="0"/>
          <w:sz w:val="24"/>
        </w:rPr>
      </w:pP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202</w:t>
      </w:r>
      <w:r w:rsidRPr="00D35229">
        <w:rPr>
          <w:rFonts w:ascii="Arial" w:eastAsia="ＭＳ Ｐゴシック" w:hAnsi="Arial" w:cs="Arial" w:hint="eastAsia"/>
          <w:kern w:val="0"/>
          <w:sz w:val="24"/>
          <w:bdr w:val="none" w:sz="0" w:space="0" w:color="auto" w:frame="1"/>
        </w:rPr>
        <w:t>4</w:t>
      </w: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年</w:t>
      </w: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1</w:t>
      </w:r>
      <w:r w:rsidRPr="00D35229">
        <w:rPr>
          <w:rFonts w:ascii="Arial" w:eastAsia="ＭＳ Ｐゴシック" w:hAnsi="Arial" w:cs="Arial" w:hint="eastAsia"/>
          <w:kern w:val="0"/>
          <w:sz w:val="24"/>
          <w:bdr w:val="none" w:sz="0" w:space="0" w:color="auto" w:frame="1"/>
        </w:rPr>
        <w:t>2</w:t>
      </w: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月</w:t>
      </w:r>
      <w:r w:rsidRPr="00D35229">
        <w:rPr>
          <w:rFonts w:ascii="Arial" w:eastAsia="ＭＳ Ｐゴシック" w:hAnsi="Arial" w:cs="Arial" w:hint="eastAsia"/>
          <w:kern w:val="0"/>
          <w:sz w:val="24"/>
          <w:bdr w:val="none" w:sz="0" w:space="0" w:color="auto" w:frame="1"/>
        </w:rPr>
        <w:t>1</w:t>
      </w: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9</w:t>
      </w: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日に、内閣府男女共同参画局のページに、</w:t>
      </w:r>
      <w:r w:rsidRPr="00D35229">
        <w:rPr>
          <w:rFonts w:ascii="Open Sans" w:eastAsia="ＭＳ Ｐゴシック" w:hAnsi="Open Sans" w:cs="Open Sans"/>
          <w:kern w:val="0"/>
          <w:sz w:val="24"/>
        </w:rPr>
        <w:t>令和</w:t>
      </w:r>
      <w:r w:rsidRPr="00D35229">
        <w:rPr>
          <w:rFonts w:ascii="Open Sans" w:eastAsia="ＭＳ Ｐゴシック" w:hAnsi="Open Sans" w:cs="Open Sans" w:hint="eastAsia"/>
          <w:kern w:val="0"/>
          <w:sz w:val="24"/>
          <w:bdr w:val="none" w:sz="0" w:space="0" w:color="auto" w:frame="1"/>
        </w:rPr>
        <w:t>5</w:t>
      </w:r>
      <w:r w:rsidRPr="00D35229">
        <w:rPr>
          <w:rFonts w:ascii="Open Sans" w:eastAsia="ＭＳ Ｐゴシック" w:hAnsi="Open Sans" w:cs="Open Sans"/>
          <w:kern w:val="0"/>
          <w:sz w:val="24"/>
        </w:rPr>
        <w:t>年度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(202</w:t>
      </w:r>
      <w:r w:rsidRPr="00D35229">
        <w:rPr>
          <w:rFonts w:ascii="Open Sans" w:eastAsia="ＭＳ Ｐゴシック" w:hAnsi="Open Sans" w:cs="Open Sans" w:hint="eastAsia"/>
          <w:kern w:val="0"/>
          <w:sz w:val="24"/>
          <w:bdr w:val="none" w:sz="0" w:space="0" w:color="auto" w:frame="1"/>
        </w:rPr>
        <w:t>3</w:t>
      </w:r>
      <w:r w:rsidRPr="00D35229">
        <w:rPr>
          <w:rFonts w:ascii="Open Sans" w:eastAsia="ＭＳ Ｐゴシック" w:hAnsi="Open Sans" w:cs="Open Sans"/>
          <w:kern w:val="0"/>
          <w:sz w:val="24"/>
        </w:rPr>
        <w:t>年度）</w:t>
      </w:r>
      <w:r w:rsidRPr="00D35229">
        <w:rPr>
          <w:rFonts w:ascii="Open Sans" w:eastAsia="ＭＳ Ｐゴシック" w:hAnsi="Open Sans" w:cs="Open Sans" w:hint="eastAsia"/>
          <w:kern w:val="0"/>
          <w:sz w:val="24"/>
        </w:rPr>
        <w:t>の</w:t>
      </w:r>
      <w:r w:rsidRPr="00D35229">
        <w:rPr>
          <w:rFonts w:ascii="Open Sans" w:eastAsia="ＭＳ Ｐゴシック" w:hAnsi="Open Sans" w:cs="Open Sans"/>
          <w:kern w:val="0"/>
          <w:sz w:val="24"/>
        </w:rPr>
        <w:t>「配偶者</w:t>
      </w:r>
      <w:r w:rsidRPr="00D35229">
        <w:rPr>
          <w:rFonts w:ascii="Open Sans" w:eastAsia="ＭＳ Ｐゴシック" w:hAnsi="Open Sans" w:cs="Open Sans" w:hint="eastAsia"/>
          <w:kern w:val="0"/>
          <w:sz w:val="24"/>
        </w:rPr>
        <w:t>暴力相談支援センターに</w:t>
      </w:r>
      <w:r w:rsidRPr="00730C6A">
        <w:rPr>
          <w:rFonts w:ascii="Open Sans" w:eastAsia="ＭＳ Ｐゴシック" w:hAnsi="Open Sans" w:cs="Open Sans" w:hint="eastAsia"/>
          <w:kern w:val="0"/>
          <w:sz w:val="24"/>
        </w:rPr>
        <w:t>おける相談件数等」</w:t>
      </w:r>
      <w:r w:rsidRPr="00730C6A">
        <w:rPr>
          <w:rFonts w:ascii="Open Sans" w:eastAsia="ＭＳ Ｐゴシック" w:hAnsi="Open Sans" w:cs="Open Sans"/>
          <w:kern w:val="0"/>
          <w:sz w:val="24"/>
        </w:rPr>
        <w:t>が追加されました。</w:t>
      </w:r>
    </w:p>
    <w:p w14:paraId="4DEFB07B" w14:textId="56FDA90B" w:rsidR="00D35229" w:rsidRPr="00730C6A" w:rsidRDefault="00D35229" w:rsidP="00D35229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730C6A">
        <w:rPr>
          <w:rFonts w:ascii="ＭＳ ゴシック" w:eastAsia="ＭＳ ゴシック" w:hAnsi="ＭＳ ゴシック" w:cs="ＭＳ ゴシック" w:hint="eastAsia"/>
        </w:rPr>
        <w:t xml:space="preserve">グラフの説明　　　</w:t>
      </w:r>
    </w:p>
    <w:p w14:paraId="453A6458" w14:textId="77777777" w:rsidR="00D35229" w:rsidRPr="00D35229" w:rsidRDefault="00D35229" w:rsidP="00D35229">
      <w:pPr>
        <w:widowControl/>
        <w:shd w:val="clear" w:color="auto" w:fill="FFFFFF"/>
        <w:spacing w:beforeAutospacing="1" w:afterAutospacing="1"/>
        <w:textAlignment w:val="baseline"/>
        <w:rPr>
          <w:rFonts w:ascii="Open Sans" w:eastAsia="ＭＳ Ｐゴシック" w:hAnsi="Open Sans" w:cs="Open Sans"/>
          <w:kern w:val="0"/>
          <w:sz w:val="24"/>
        </w:rPr>
      </w:pPr>
      <w:r w:rsidRPr="00D35229">
        <w:rPr>
          <w:rFonts w:ascii="Arial" w:eastAsia="ＭＳ Ｐゴシック" w:hAnsi="Arial" w:cs="Arial"/>
          <w:kern w:val="0"/>
          <w:sz w:val="24"/>
          <w:bdr w:val="none" w:sz="0" w:space="0" w:color="auto" w:frame="1"/>
        </w:rPr>
        <w:t>傾向としては、</w:t>
      </w:r>
      <w:r w:rsidRPr="00D35229">
        <w:rPr>
          <w:rFonts w:ascii="Open Sans" w:eastAsia="ＭＳ Ｐゴシック" w:hAnsi="Open Sans" w:cs="Open Sans"/>
          <w:kern w:val="0"/>
          <w:sz w:val="24"/>
        </w:rPr>
        <w:t>相談者のほとんどは女性で、全体の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202</w:t>
      </w:r>
      <w:r w:rsidRPr="00D35229">
        <w:rPr>
          <w:rFonts w:ascii="Open Sans" w:eastAsia="ＭＳ Ｐゴシック" w:hAnsi="Open Sans" w:cs="Open Sans" w:hint="eastAsia"/>
          <w:kern w:val="0"/>
          <w:sz w:val="24"/>
          <w:bdr w:val="none" w:sz="0" w:space="0" w:color="auto" w:frame="1"/>
        </w:rPr>
        <w:t>3</w:t>
      </w:r>
      <w:r w:rsidRPr="00D35229">
        <w:rPr>
          <w:rFonts w:ascii="Open Sans" w:eastAsia="ＭＳ Ｐゴシック" w:hAnsi="Open Sans" w:cs="Open Sans"/>
          <w:kern w:val="0"/>
          <w:sz w:val="24"/>
        </w:rPr>
        <w:t>年度の相談件数は、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2013</w:t>
      </w:r>
      <w:r w:rsidRPr="00D35229">
        <w:rPr>
          <w:rFonts w:ascii="Open Sans" w:eastAsia="ＭＳ Ｐゴシック" w:hAnsi="Open Sans" w:cs="Open Sans"/>
          <w:kern w:val="0"/>
          <w:sz w:val="24"/>
        </w:rPr>
        <w:t>年度の約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1.2</w:t>
      </w:r>
      <w:r w:rsidRPr="00D35229">
        <w:rPr>
          <w:rFonts w:ascii="Open Sans" w:eastAsia="ＭＳ Ｐゴシック" w:hAnsi="Open Sans" w:cs="Open Sans" w:hint="eastAsia"/>
          <w:kern w:val="0"/>
          <w:sz w:val="24"/>
          <w:bdr w:val="none" w:sz="0" w:space="0" w:color="auto" w:frame="1"/>
        </w:rPr>
        <w:t>7</w:t>
      </w:r>
      <w:r w:rsidRPr="00D35229">
        <w:rPr>
          <w:rFonts w:ascii="Open Sans" w:eastAsia="ＭＳ Ｐゴシック" w:hAnsi="Open Sans" w:cs="Open Sans"/>
          <w:kern w:val="0"/>
          <w:sz w:val="24"/>
        </w:rPr>
        <w:t>倍となっています。障害のある人からの相談件数は、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202</w:t>
      </w:r>
      <w:r w:rsidRPr="00D35229">
        <w:rPr>
          <w:rFonts w:ascii="Open Sans" w:eastAsia="ＭＳ Ｐゴシック" w:hAnsi="Open Sans" w:cs="Open Sans" w:hint="eastAsia"/>
          <w:kern w:val="0"/>
          <w:sz w:val="24"/>
          <w:bdr w:val="none" w:sz="0" w:space="0" w:color="auto" w:frame="1"/>
        </w:rPr>
        <w:t>3</w:t>
      </w:r>
      <w:r w:rsidRPr="00D35229">
        <w:rPr>
          <w:rFonts w:ascii="Open Sans" w:eastAsia="ＭＳ Ｐゴシック" w:hAnsi="Open Sans" w:cs="Open Sans"/>
          <w:kern w:val="0"/>
          <w:sz w:val="24"/>
        </w:rPr>
        <w:t>年度は、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2013</w:t>
      </w:r>
      <w:r w:rsidRPr="00D35229">
        <w:rPr>
          <w:rFonts w:ascii="Open Sans" w:eastAsia="ＭＳ Ｐゴシック" w:hAnsi="Open Sans" w:cs="Open Sans"/>
          <w:kern w:val="0"/>
          <w:sz w:val="24"/>
        </w:rPr>
        <w:t>年度の約</w:t>
      </w:r>
      <w:r w:rsidRPr="00D35229">
        <w:rPr>
          <w:rFonts w:ascii="Open Sans" w:eastAsia="ＭＳ Ｐゴシック" w:hAnsi="Open Sans" w:cs="Open Sans"/>
          <w:kern w:val="0"/>
          <w:sz w:val="24"/>
          <w:bdr w:val="none" w:sz="0" w:space="0" w:color="auto" w:frame="1"/>
        </w:rPr>
        <w:t>2.</w:t>
      </w:r>
      <w:r w:rsidRPr="00D35229">
        <w:rPr>
          <w:rFonts w:ascii="Open Sans" w:eastAsia="ＭＳ Ｐゴシック" w:hAnsi="Open Sans" w:cs="Open Sans" w:hint="eastAsia"/>
          <w:kern w:val="0"/>
          <w:sz w:val="24"/>
          <w:bdr w:val="none" w:sz="0" w:space="0" w:color="auto" w:frame="1"/>
        </w:rPr>
        <w:t>78</w:t>
      </w:r>
      <w:r w:rsidRPr="00D35229">
        <w:rPr>
          <w:rFonts w:ascii="Open Sans" w:eastAsia="ＭＳ Ｐゴシック" w:hAnsi="Open Sans" w:cs="Open Sans"/>
          <w:kern w:val="0"/>
          <w:sz w:val="24"/>
        </w:rPr>
        <w:t>倍となっています。</w:t>
      </w:r>
    </w:p>
    <w:p w14:paraId="5E19B1A4" w14:textId="664E3740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,,,,,,,,,,,,</w:t>
      </w:r>
    </w:p>
    <w:p w14:paraId="1AC0DB50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グラフ1の表,,,,,,,,,,,,</w:t>
      </w:r>
    </w:p>
    <w:p w14:paraId="73AA53C4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全体の相談件数の推移,,,,,,,,,,,,</w:t>
      </w:r>
    </w:p>
    <w:p w14:paraId="685C7FE2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年度,2013,2014,2015,2016,2017,2018,2019,2020,2021,2022,2023,</w:t>
      </w:r>
    </w:p>
    <w:p w14:paraId="3FA300B4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女性全体,98384 ,101339 ,109171 ,104716 ,104082 ,112076 ,116374 ,125916 ,119331 ,118946 ,123274 ,</w:t>
      </w:r>
    </w:p>
    <w:p w14:paraId="6B5EE00A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男性全体,1577 ,1624 ,2001 ,1651 ,2028 ,2405 ,2902 ,3575 ,3147 ,3211 ,3340 ,</w:t>
      </w:r>
    </w:p>
    <w:p w14:paraId="31C5D9FE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,,,,,,,,,,,,</w:t>
      </w:r>
    </w:p>
    <w:p w14:paraId="0E48B094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グラフ2の表,,,,,,,,,,,,</w:t>
      </w:r>
    </w:p>
    <w:p w14:paraId="15AAE64D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障害者の相談件数の推移,,,,,,,,,,,,</w:t>
      </w:r>
    </w:p>
    <w:p w14:paraId="5851C4DB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年度,2013,2014,2015,2016,2017,2018,2019,2020,2021,2022,2023,</w:t>
      </w:r>
    </w:p>
    <w:p w14:paraId="53F9D7D4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障害女性,5044 ,5336 ,6270 ,6929 ,7296 ,8354 ,10896 ,11820 ,12541 ,13406 ,13882 ,</w:t>
      </w:r>
    </w:p>
    <w:p w14:paraId="32D9CACA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障害男性,37 ,51 ,46 ,61 ,127 ,91 ,238 ,610 ,290 ,207 ,226 ,</w:t>
      </w:r>
    </w:p>
    <w:p w14:paraId="68457B00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,,,,,,,,,,,,</w:t>
      </w:r>
    </w:p>
    <w:p w14:paraId="4C8CA41D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グラフ3の表,,,,,,,,,,,,</w:t>
      </w:r>
    </w:p>
    <w:p w14:paraId="4A80C2B4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全体　相談ルート推移,,,,,,,,,,,,</w:t>
      </w:r>
    </w:p>
    <w:p w14:paraId="48BA48E2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年度,2013,2014,2015,2016,2017,2018,2019,2020,2021,2022,2023,</w:t>
      </w:r>
    </w:p>
    <w:p w14:paraId="2D8AE99C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来所,30060 ,31855 ,34072 ,33418 ,32385 ,34849 ,36506 ,37911 ,34522 ,35692 ,38234 ,</w:t>
      </w:r>
    </w:p>
    <w:p w14:paraId="4530C18A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電話,64797 ,65895 ,72246 ,69780 ,70043 ,75964 ,77868 ,86168 ,82922 ,81173 ,83030 ,</w:t>
      </w:r>
    </w:p>
    <w:p w14:paraId="7A7DA9FD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その他,5104 ,5213 ,4854 ,3169 ,3682 ,3668 ,4902 ,5412 ,5034 ,5346 ,5479 ,</w:t>
      </w:r>
    </w:p>
    <w:p w14:paraId="41EF4D77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,,,,,,,,,,,,</w:t>
      </w:r>
    </w:p>
    <w:p w14:paraId="147BA021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グラフ4の表,,,,,,,,,,,,</w:t>
      </w:r>
    </w:p>
    <w:p w14:paraId="65BAD9EB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障害者　相談ルート推移,,,,,,,,,,,,</w:t>
      </w:r>
    </w:p>
    <w:p w14:paraId="4C46F499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年度,2013,2014,2015,2016,2017,2018,2019,2020,2021,2022,2023,</w:t>
      </w:r>
    </w:p>
    <w:p w14:paraId="59225E75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来所,1427 ,1412 ,1566 ,1743 ,1772 ,2234 ,2676 ,2786 ,2756 ,3051 ,3463 ,</w:t>
      </w:r>
    </w:p>
    <w:p w14:paraId="168E9648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電話,3249 ,3780 ,4558 ,4959 ,5324 ,5836 ,7952 ,8950 ,9402 ,9847 ,9965 ,</w:t>
      </w:r>
    </w:p>
    <w:p w14:paraId="77281195" w14:textId="77777777" w:rsidR="009C3E3D" w:rsidRP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その他,405 ,195 ,192 ,288 ,327 ,375 ,506 ,716 ,715 ,772 ,691 ,</w:t>
      </w:r>
    </w:p>
    <w:p w14:paraId="573781A1" w14:textId="77777777" w:rsid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,,,,,,,,,,,,</w:t>
      </w:r>
    </w:p>
    <w:p w14:paraId="3380991F" w14:textId="77777777" w:rsidR="0084568F" w:rsidRDefault="0084568F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</w:p>
    <w:p w14:paraId="4F0E118B" w14:textId="77777777" w:rsidR="0084568F" w:rsidRPr="00730C6A" w:rsidRDefault="0084568F" w:rsidP="0084568F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84568F">
        <w:rPr>
          <w:rFonts w:ascii="ＭＳ ゴシック" w:eastAsia="ＭＳ ゴシック" w:hAnsi="ＭＳ ゴシック" w:cs="ＭＳ ゴシック" w:hint="eastAsia"/>
        </w:rPr>
        <w:t>グラフ作成:DPI女性障害者ネットワーク</w:t>
      </w:r>
    </w:p>
    <w:p w14:paraId="69C3EBAB" w14:textId="418726F0" w:rsidR="0084568F" w:rsidRPr="00730C6A" w:rsidRDefault="0084568F" w:rsidP="0084568F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730C6A">
        <w:rPr>
          <w:rFonts w:ascii="ＭＳ ゴシック" w:eastAsia="ＭＳ ゴシック" w:hAnsi="ＭＳ ゴシック" w:cs="ＭＳ ゴシック" w:hint="eastAsia"/>
        </w:rPr>
        <w:t>出典「配偶者暴力相談支援センターの相談件数」のページ（2024年12月19日アクセス）</w:t>
      </w:r>
    </w:p>
    <w:p w14:paraId="1C34E7B9" w14:textId="77777777" w:rsidR="0084568F" w:rsidRPr="00730C6A" w:rsidRDefault="0084568F" w:rsidP="0084568F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730C6A">
        <w:rPr>
          <w:rFonts w:ascii="ＭＳ ゴシック" w:eastAsia="ＭＳ ゴシック" w:hAnsi="ＭＳ ゴシック" w:cs="ＭＳ ゴシック" w:hint="eastAsia"/>
        </w:rPr>
        <w:t>https://www.gender.go.jp/policy/no_violence/e-vaw/data/01.html</w:t>
      </w:r>
    </w:p>
    <w:p w14:paraId="104FE556" w14:textId="77777777" w:rsidR="0084568F" w:rsidRPr="0084568F" w:rsidRDefault="0084568F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</w:p>
    <w:p w14:paraId="0774EB1D" w14:textId="77777777" w:rsidR="009C3E3D" w:rsidRDefault="009C3E3D" w:rsidP="009C3E3D">
      <w:pPr>
        <w:pStyle w:val="a3"/>
        <w:spacing w:after="0"/>
        <w:rPr>
          <w:rFonts w:ascii="ＭＳ ゴシック" w:eastAsia="ＭＳ ゴシック" w:hAnsi="ＭＳ ゴシック" w:cs="ＭＳ ゴシック"/>
        </w:rPr>
      </w:pPr>
      <w:r w:rsidRPr="009C3E3D">
        <w:rPr>
          <w:rFonts w:ascii="ＭＳ ゴシック" w:eastAsia="ＭＳ ゴシック" w:hAnsi="ＭＳ ゴシック" w:cs="ＭＳ ゴシック" w:hint="eastAsia"/>
        </w:rPr>
        <w:t>,,,,,,,,,,,,</w:t>
      </w:r>
    </w:p>
    <w:sectPr w:rsidR="009C3E3D" w:rsidSect="009C3E3D">
      <w:pgSz w:w="11906" w:h="16838"/>
      <w:pgMar w:top="1985" w:right="1789" w:bottom="1701" w:left="17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61E6" w14:textId="77777777" w:rsidR="00A56DC2" w:rsidRDefault="00A56DC2" w:rsidP="002E4F57">
      <w:pPr>
        <w:spacing w:after="0" w:line="240" w:lineRule="auto"/>
      </w:pPr>
      <w:r>
        <w:separator/>
      </w:r>
    </w:p>
  </w:endnote>
  <w:endnote w:type="continuationSeparator" w:id="0">
    <w:p w14:paraId="1F8193DD" w14:textId="77777777" w:rsidR="00A56DC2" w:rsidRDefault="00A56DC2" w:rsidP="002E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2399" w14:textId="77777777" w:rsidR="00A56DC2" w:rsidRDefault="00A56DC2" w:rsidP="002E4F57">
      <w:pPr>
        <w:spacing w:after="0" w:line="240" w:lineRule="auto"/>
      </w:pPr>
      <w:r>
        <w:separator/>
      </w:r>
    </w:p>
  </w:footnote>
  <w:footnote w:type="continuationSeparator" w:id="0">
    <w:p w14:paraId="61500F54" w14:textId="77777777" w:rsidR="00A56DC2" w:rsidRDefault="00A56DC2" w:rsidP="002E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4A"/>
    <w:rsid w:val="00072DD5"/>
    <w:rsid w:val="002E4F57"/>
    <w:rsid w:val="003638F2"/>
    <w:rsid w:val="003D0DBE"/>
    <w:rsid w:val="0044031F"/>
    <w:rsid w:val="00554540"/>
    <w:rsid w:val="00730C6A"/>
    <w:rsid w:val="007E7C5F"/>
    <w:rsid w:val="0084568F"/>
    <w:rsid w:val="00891BBA"/>
    <w:rsid w:val="009C3E3D"/>
    <w:rsid w:val="00A56DC2"/>
    <w:rsid w:val="00A90D5D"/>
    <w:rsid w:val="00BB218F"/>
    <w:rsid w:val="00D35229"/>
    <w:rsid w:val="00E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AA19E"/>
  <w15:chartTrackingRefBased/>
  <w15:docId w15:val="{0834A767-CF32-49BD-B75A-3038ACC3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476B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C476B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2E4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F57"/>
  </w:style>
  <w:style w:type="paragraph" w:styleId="a7">
    <w:name w:val="footer"/>
    <w:basedOn w:val="a"/>
    <w:link w:val="a8"/>
    <w:uiPriority w:val="99"/>
    <w:unhideWhenUsed/>
    <w:rsid w:val="002E4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由美子 南</dc:creator>
  <cp:keywords/>
  <dc:description/>
  <cp:lastModifiedBy>由美子 南</cp:lastModifiedBy>
  <cp:revision>2</cp:revision>
  <dcterms:created xsi:type="dcterms:W3CDTF">2025-01-05T10:54:00Z</dcterms:created>
  <dcterms:modified xsi:type="dcterms:W3CDTF">2025-01-05T10:54:00Z</dcterms:modified>
</cp:coreProperties>
</file>